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095CA5" w:rsidP="00FB3E9C">
      <w:pPr>
        <w:ind w:left="-993"/>
        <w:rPr>
          <w:rFonts w:cstheme="minorHAnsi"/>
          <w:b/>
          <w:color w:val="4BACC6" w:themeColor="accent5"/>
          <w:sz w:val="28"/>
        </w:rPr>
      </w:pPr>
      <w:r>
        <w:rPr>
          <w:rFonts w:cstheme="minorHAnsi"/>
          <w:b/>
          <w:color w:val="4BACC6" w:themeColor="accent5"/>
          <w:sz w:val="28"/>
        </w:rPr>
        <w:t>ACTIVIDAD</w:t>
      </w:r>
      <w:r w:rsidR="00F100FB">
        <w:rPr>
          <w:rFonts w:cstheme="minorHAnsi"/>
          <w:b/>
          <w:color w:val="4BACC6" w:themeColor="accent5"/>
          <w:sz w:val="28"/>
        </w:rPr>
        <w:t xml:space="preserve"> 2</w:t>
      </w:r>
      <w:r>
        <w:rPr>
          <w:rFonts w:cstheme="minorHAnsi"/>
          <w:b/>
          <w:color w:val="4BACC6" w:themeColor="accent5"/>
          <w:sz w:val="28"/>
        </w:rPr>
        <w:t>: HABILIDADES IDEALES</w:t>
      </w:r>
    </w:p>
    <w:p w:rsidR="000478D1" w:rsidRDefault="003D592D" w:rsidP="00EA7751">
      <w:pPr>
        <w:ind w:left="-993" w:right="-1135"/>
        <w:jc w:val="both"/>
        <w:rPr>
          <w:rFonts w:cstheme="minorHAnsi"/>
          <w:sz w:val="24"/>
        </w:rPr>
      </w:pPr>
      <w:bookmarkStart w:id="0" w:name="_GoBack"/>
      <w:r>
        <w:rPr>
          <w:rFonts w:cstheme="minorHAnsi"/>
          <w:sz w:val="24"/>
        </w:rPr>
        <w:t xml:space="preserve">En esta actividad </w:t>
      </w:r>
      <w:r w:rsidR="000478D1">
        <w:rPr>
          <w:rFonts w:cstheme="minorHAnsi"/>
          <w:sz w:val="24"/>
        </w:rPr>
        <w:t xml:space="preserve">aprenderás a </w:t>
      </w:r>
      <w:r w:rsidR="00095CA5">
        <w:rPr>
          <w:rFonts w:cstheme="minorHAnsi"/>
          <w:sz w:val="24"/>
        </w:rPr>
        <w:t>analizar</w:t>
      </w:r>
      <w:r w:rsidR="000478D1">
        <w:rPr>
          <w:rFonts w:cstheme="minorHAnsi"/>
          <w:sz w:val="24"/>
        </w:rPr>
        <w:t xml:space="preserve"> juegos </w:t>
      </w:r>
      <w:r w:rsidR="00095CA5">
        <w:rPr>
          <w:rFonts w:cstheme="minorHAnsi"/>
          <w:sz w:val="24"/>
        </w:rPr>
        <w:t>desde la Taxonomía de Bloom</w:t>
      </w:r>
      <w:r>
        <w:rPr>
          <w:rFonts w:cstheme="minorHAnsi"/>
          <w:sz w:val="24"/>
        </w:rPr>
        <w:t xml:space="preserve">. </w:t>
      </w:r>
      <w:r w:rsidR="000478D1">
        <w:rPr>
          <w:rFonts w:cstheme="minorHAnsi"/>
          <w:sz w:val="24"/>
        </w:rPr>
        <w:t xml:space="preserve">Elige el juego que quieras y </w:t>
      </w:r>
      <w:r w:rsidR="00FD342C">
        <w:rPr>
          <w:rFonts w:cstheme="minorHAnsi"/>
          <w:sz w:val="24"/>
        </w:rPr>
        <w:t>marca con una X</w:t>
      </w:r>
      <w:r w:rsidR="00095CA5">
        <w:rPr>
          <w:rFonts w:cstheme="minorHAnsi"/>
          <w:sz w:val="24"/>
        </w:rPr>
        <w:t xml:space="preserve"> </w:t>
      </w:r>
      <w:r w:rsidR="000478D1">
        <w:rPr>
          <w:rFonts w:cstheme="minorHAnsi"/>
          <w:sz w:val="24"/>
        </w:rPr>
        <w:t xml:space="preserve">las </w:t>
      </w:r>
      <w:r w:rsidR="00095CA5">
        <w:rPr>
          <w:rFonts w:cstheme="minorHAnsi"/>
          <w:sz w:val="24"/>
        </w:rPr>
        <w:t>acciones que crees que fomenta durante su uso</w:t>
      </w:r>
      <w:r w:rsidR="00FD342C">
        <w:rPr>
          <w:rFonts w:cstheme="minorHAnsi"/>
          <w:sz w:val="24"/>
        </w:rPr>
        <w:t xml:space="preserve"> y</w:t>
      </w:r>
      <w:r w:rsidR="005A09B4">
        <w:rPr>
          <w:rFonts w:cstheme="minorHAnsi"/>
          <w:sz w:val="24"/>
        </w:rPr>
        <w:t xml:space="preserve"> añade otras</w:t>
      </w:r>
      <w:r w:rsidR="00FD342C">
        <w:rPr>
          <w:rFonts w:cstheme="minorHAnsi"/>
          <w:sz w:val="24"/>
        </w:rPr>
        <w:t xml:space="preserve"> si lo crees conveniente</w:t>
      </w:r>
      <w:r w:rsidR="000478D1">
        <w:rPr>
          <w:rFonts w:cstheme="minorHAnsi"/>
          <w:sz w:val="24"/>
        </w:rPr>
        <w:t xml:space="preserve">. Después, </w:t>
      </w:r>
      <w:r w:rsidR="00514420">
        <w:rPr>
          <w:rFonts w:cstheme="minorHAnsi"/>
          <w:sz w:val="24"/>
        </w:rPr>
        <w:t>explica</w:t>
      </w:r>
      <w:r w:rsidR="000478D1">
        <w:rPr>
          <w:rFonts w:cstheme="minorHAnsi"/>
          <w:sz w:val="24"/>
        </w:rPr>
        <w:t xml:space="preserve"> qué </w:t>
      </w:r>
      <w:r w:rsidR="00095CA5">
        <w:rPr>
          <w:rFonts w:cstheme="minorHAnsi"/>
          <w:sz w:val="24"/>
        </w:rPr>
        <w:t xml:space="preserve">otras acciones podrían fomentarse </w:t>
      </w:r>
      <w:r w:rsidR="0054675B">
        <w:rPr>
          <w:rFonts w:cstheme="minorHAnsi"/>
          <w:sz w:val="24"/>
        </w:rPr>
        <w:t>para intentar ampliar su potencial de uso en clase</w:t>
      </w:r>
      <w:r w:rsidR="000478D1">
        <w:rPr>
          <w:rFonts w:cstheme="minorHAnsi"/>
          <w:sz w:val="24"/>
        </w:rPr>
        <w:t xml:space="preserve">. </w:t>
      </w:r>
      <w:r w:rsidR="00D931C5">
        <w:rPr>
          <w:rFonts w:cstheme="minorHAnsi"/>
          <w:sz w:val="24"/>
        </w:rPr>
        <w:t>Finalmente</w:t>
      </w:r>
      <w:r w:rsidR="00A150D0" w:rsidRPr="00EA7751">
        <w:rPr>
          <w:rFonts w:cstheme="minorHAnsi"/>
          <w:sz w:val="24"/>
        </w:rPr>
        <w:t>, guarda tu documento en formato PDF y súbelo a la Academia.</w:t>
      </w:r>
      <w:r w:rsidR="00A150D0">
        <w:rPr>
          <w:rFonts w:cstheme="minorHAnsi"/>
          <w:sz w:val="24"/>
        </w:rPr>
        <w:t xml:space="preserve"> </w:t>
      </w:r>
    </w:p>
    <w:bookmarkEnd w:id="0"/>
    <w:p w:rsidR="005A09B4" w:rsidRDefault="005A09B4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"/>
        <w:gridCol w:w="495"/>
        <w:gridCol w:w="1559"/>
        <w:gridCol w:w="530"/>
        <w:gridCol w:w="2907"/>
        <w:gridCol w:w="2343"/>
        <w:gridCol w:w="564"/>
      </w:tblGrid>
      <w:tr w:rsidR="00FD342C" w:rsidRPr="00335131" w:rsidTr="00D75CDA">
        <w:trPr>
          <w:trHeight w:val="394"/>
        </w:trPr>
        <w:tc>
          <w:tcPr>
            <w:tcW w:w="2906" w:type="dxa"/>
            <w:gridSpan w:val="4"/>
            <w:shd w:val="clear" w:color="auto" w:fill="FFFFFF" w:themeFill="background1"/>
          </w:tcPr>
          <w:p w:rsidR="00FD342C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</w:pPr>
            <w:r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w:t>NOMBRE DEL JUEGO:</w:t>
            </w:r>
          </w:p>
          <w:p w:rsidR="00FD342C" w:rsidRPr="00095CA5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 xml:space="preserve">Escribe aquí el nombre del juego </w:t>
            </w:r>
          </w:p>
        </w:tc>
        <w:tc>
          <w:tcPr>
            <w:tcW w:w="2907" w:type="dxa"/>
            <w:shd w:val="clear" w:color="auto" w:fill="FFFFFF" w:themeFill="background1"/>
          </w:tcPr>
          <w:p w:rsidR="00FD342C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</w:pPr>
            <w:r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w:t>EDITORIAL:</w:t>
            </w:r>
          </w:p>
          <w:p w:rsidR="00FD342C" w:rsidRPr="00095CA5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Escribe aquí la editorial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:rsidR="00FD342C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</w:pPr>
            <w:r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w:t>IMAGEN:</w:t>
            </w:r>
          </w:p>
          <w:p w:rsidR="00FD342C" w:rsidRPr="00095CA5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Copia y pega una imagen del juego aquí</w:t>
            </w:r>
          </w:p>
        </w:tc>
      </w:tr>
      <w:tr w:rsidR="00335131" w:rsidRPr="00335131" w:rsidTr="00335131">
        <w:trPr>
          <w:trHeight w:val="394"/>
        </w:trPr>
        <w:tc>
          <w:tcPr>
            <w:tcW w:w="8720" w:type="dxa"/>
            <w:gridSpan w:val="7"/>
            <w:shd w:val="clear" w:color="auto" w:fill="D0FCF8"/>
          </w:tcPr>
          <w:p w:rsidR="00335131" w:rsidRPr="00335131" w:rsidRDefault="00335131" w:rsidP="00FD342C">
            <w:pPr>
              <w:pStyle w:val="Prrafodelista"/>
              <w:keepNext/>
              <w:spacing w:before="240"/>
              <w:jc w:val="center"/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w:t>Acciones y habilidades de orden INFERIOR</w:t>
            </w:r>
            <w:r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mc:AlternateContent>
                <mc:Choice Requires="wpg">
                  <w:drawing>
                    <wp:inline distT="0" distB="0" distL="0" distR="0" wp14:anchorId="46FA1D6A" wp14:editId="0447468D">
                      <wp:extent cx="215900" cy="173174"/>
                      <wp:effectExtent l="0" t="0" r="12700" b="17780"/>
                      <wp:docPr id="2" name="2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173174"/>
                                <a:chOff x="0" y="0"/>
                                <a:chExt cx="215900" cy="173174"/>
                              </a:xfrm>
                            </wpg:grpSpPr>
                            <wps:wsp>
                              <wps:cNvPr id="21" name="21 Triángulo isósceles"/>
                              <wps:cNvSpPr/>
                              <wps:spPr>
                                <a:xfrm>
                                  <a:off x="21771" y="0"/>
                                  <a:ext cx="170180" cy="14668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29B2C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Elipse"/>
                              <wps:cNvSpPr/>
                              <wps:spPr>
                                <a:xfrm>
                                  <a:off x="0" y="92529"/>
                                  <a:ext cx="215900" cy="806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2 Grupo" o:spid="_x0000_s1026" style="width:17pt;height:13.65pt;mso-position-horizontal-relative:char;mso-position-vertical-relative:line" coordsize="215900,17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21 Triángulo isósceles" o:spid="_x0000_s1027" type="#_x0000_t5" style="position:absolute;left:21771;width:170180;height:146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HyFMMA&#10;AADbAAAADwAAAGRycy9kb3ducmV2LnhtbESPQYvCMBCF74L/IYywN011QaQaRQWpKAi6XrwNzWxb&#10;tpnUJtrqrzeCsMfHm/e9ebNFa0pxp9oVlhUMBxEI4tTqgjMF559NfwLCeWSNpWVS8CAHi3m3M8NY&#10;24aPdD/5TAQIuxgV5N5XsZQuzcmgG9iKOHi/tjbog6wzqWtsAtyUchRFY2mw4NCQY0XrnNK/082E&#10;N1bXZvdMUn84P/e83VySW5V8K/XVa5dTEJ5a/3/8SW+1gtEQ3lsCA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HyFMMAAADbAAAADwAAAAAAAAAAAAAAAACYAgAAZHJzL2Rv&#10;d25yZXYueG1sUEsFBgAAAAAEAAQA9QAAAIgDAAAAAA==&#10;" fillcolor="#29b2c9" stroked="f" strokeweight="2pt"/>
                      <v:oval id="28 Elipse" o:spid="_x0000_s1028" style="position:absolute;top:92529;width:215900;height:80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yPMEA&#10;AADbAAAADwAAAGRycy9kb3ducmV2LnhtbERPz2vCMBS+C/sfwht4s6mCQzqjzIEwphejwo6P5tmU&#10;NS9dE7X61y8HwePH93u+7F0jLtSF2rOCcZaDIC69qblScNivRzMQISIbbDyTghsFWC5eBnMsjL/y&#10;ji46ViKFcChQgY2xLaQMpSWHIfMtceJOvnMYE+wqaTq8pnDXyEmev0mHNacGiy19Wip/9dkpWH3/&#10;rZ0+n+5mOtvobfmz00djlRq+9h/vICL18Sl+uL+Mgkkam76k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Z8jzBAAAA2wAAAA8AAAAAAAAAAAAAAAAAmAIAAGRycy9kb3du&#10;cmV2LnhtbFBLBQYAAAAABAAEAPUAAACGAwAAAAA=&#10;" filled="f" strokecolor="#8064a2 [3207]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FD342C" w:rsidRPr="00335131" w:rsidTr="00FD342C">
        <w:trPr>
          <w:trHeight w:val="167"/>
        </w:trPr>
        <w:tc>
          <w:tcPr>
            <w:tcW w:w="322" w:type="dxa"/>
            <w:vMerge w:val="restart"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-</w:t>
            </w: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+</w:t>
            </w:r>
          </w:p>
        </w:tc>
        <w:tc>
          <w:tcPr>
            <w:tcW w:w="495" w:type="dxa"/>
            <w:vMerge w:val="restart"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TRANSFORMACIÓN EDUCATIVA</w:t>
            </w:r>
          </w:p>
        </w:tc>
        <w:tc>
          <w:tcPr>
            <w:tcW w:w="1559" w:type="dxa"/>
            <w:vMerge w:val="restart"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sz w:val="20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RECORDAR</w:t>
            </w:r>
          </w:p>
        </w:tc>
        <w:tc>
          <w:tcPr>
            <w:tcW w:w="5780" w:type="dxa"/>
            <w:gridSpan w:val="3"/>
          </w:tcPr>
          <w:p w:rsidR="00FD342C" w:rsidRPr="00FD342C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Completar espacios en blanco</w:t>
            </w:r>
          </w:p>
        </w:tc>
        <w:tc>
          <w:tcPr>
            <w:tcW w:w="564" w:type="dxa"/>
          </w:tcPr>
          <w:p w:rsidR="00FD342C" w:rsidRPr="00FD342C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62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Responder preguntas cortas o de elección múltiple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62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Emparejar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62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Redactar o explicar un paso a paso (ej. una receta)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62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Realizar una operación matemática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62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5A09B4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Otros</w:t>
            </w: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: Explica aquí qué otras acciones permite el juego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1E28A5">
        <w:trPr>
          <w:trHeight w:val="162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7903" w:type="dxa"/>
            <w:gridSpan w:val="5"/>
            <w:shd w:val="clear" w:color="auto" w:fill="F2F2F2" w:themeFill="background1" w:themeFillShade="F2"/>
            <w:vAlign w:val="center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5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ENTENDER</w:t>
            </w: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Clasificar objetos, hechos, imágenes…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Encontrar similitudes entre objetos, hechos, imágenes…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Decodificar mensajes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5A09B4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Otros</w:t>
            </w: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: Explica aquí qué otras acciones permite el juego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B712B9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7903" w:type="dxa"/>
            <w:gridSpan w:val="5"/>
            <w:shd w:val="clear" w:color="auto" w:fill="F2F2F2" w:themeFill="background1" w:themeFillShade="F2"/>
            <w:vAlign w:val="center"/>
          </w:tcPr>
          <w:p w:rsidR="00FD342C" w:rsidRPr="005A09B4" w:rsidRDefault="00FD342C" w:rsidP="0069130A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220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APLICAR</w:t>
            </w:r>
          </w:p>
        </w:tc>
        <w:tc>
          <w:tcPr>
            <w:tcW w:w="5780" w:type="dxa"/>
            <w:gridSpan w:val="3"/>
          </w:tcPr>
          <w:p w:rsidR="00FD342C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Utilizar un procedimiento a una tarea conocida</w:t>
            </w:r>
          </w:p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(ej. hacer una suma para conseguir el número de una combinación)</w:t>
            </w:r>
          </w:p>
        </w:tc>
        <w:tc>
          <w:tcPr>
            <w:tcW w:w="564" w:type="dxa"/>
          </w:tcPr>
          <w:p w:rsidR="00FD342C" w:rsidRDefault="00FD342C" w:rsidP="00514420">
            <w:pPr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218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Plantear hipótesis o previsiones de las jugadas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218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Actuar de una manera concreta para obtener información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218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5A09B4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Otros</w:t>
            </w: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: Explica aquí qué otras acciones permite el juego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218"/>
        </w:trPr>
        <w:tc>
          <w:tcPr>
            <w:tcW w:w="8720" w:type="dxa"/>
            <w:gridSpan w:val="7"/>
            <w:shd w:val="clear" w:color="auto" w:fill="F2F2F2" w:themeFill="background1" w:themeFillShade="F2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335131">
        <w:trPr>
          <w:trHeight w:val="341"/>
        </w:trPr>
        <w:tc>
          <w:tcPr>
            <w:tcW w:w="8720" w:type="dxa"/>
            <w:gridSpan w:val="7"/>
            <w:shd w:val="clear" w:color="auto" w:fill="D0FCF8"/>
          </w:tcPr>
          <w:p w:rsidR="00FD342C" w:rsidRPr="00335131" w:rsidRDefault="00FD342C" w:rsidP="00FD342C">
            <w:pPr>
              <w:pStyle w:val="Prrafodelista"/>
              <w:keepNext/>
              <w:spacing w:before="240"/>
              <w:jc w:val="center"/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335131"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w:t xml:space="preserve">Acciones y habilidades de orden SUPERIOR </w:t>
            </w:r>
            <w:r>
              <w:rPr>
                <w:rFonts w:cstheme="minorHAnsi"/>
                <w:b/>
                <w:noProof/>
                <w:color w:val="29B2C9"/>
                <w:sz w:val="20"/>
                <w:szCs w:val="18"/>
                <w:lang w:eastAsia="es-ES"/>
              </w:rPr>
              <mc:AlternateContent>
                <mc:Choice Requires="wpg">
                  <w:drawing>
                    <wp:inline distT="0" distB="0" distL="0" distR="0" wp14:anchorId="62A3978E" wp14:editId="38FA0D22">
                      <wp:extent cx="215900" cy="157570"/>
                      <wp:effectExtent l="0" t="0" r="12700" b="0"/>
                      <wp:docPr id="3" name="3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157570"/>
                                <a:chOff x="0" y="0"/>
                                <a:chExt cx="215900" cy="157570"/>
                              </a:xfrm>
                            </wpg:grpSpPr>
                            <wps:wsp>
                              <wps:cNvPr id="7175" name="7175 Triángulo isósceles"/>
                              <wps:cNvSpPr/>
                              <wps:spPr>
                                <a:xfrm>
                                  <a:off x="21772" y="10885"/>
                                  <a:ext cx="170180" cy="14668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29B2C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6" name="7176 Elipse"/>
                              <wps:cNvSpPr/>
                              <wps:spPr>
                                <a:xfrm>
                                  <a:off x="0" y="0"/>
                                  <a:ext cx="215900" cy="806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3 Grupo" o:spid="_x0000_s1026" style="width:17pt;height:12.4pt;mso-position-horizontal-relative:char;mso-position-vertical-relative:line" coordsize="215900,15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7175 Triángulo isósceles" o:spid="_x0000_s1027" type="#_x0000_t5" style="position:absolute;left:21772;top:10885;width:170180;height:146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6UlMgA&#10;AADdAAAADwAAAGRycy9kb3ducmV2LnhtbESPQWvCQBCF74X+h2WE3upGS1ViVqkFibQgNM3F25Ad&#10;k2B2Ns2uJvXXdwuCx8eb9715yXowjbhQ52rLCibjCARxYXXNpYL8e/u8AOE8ssbGMin4JQfr1eND&#10;grG2PX/RJfOlCBB2MSqovG9jKV1RkUE3ti1x8I62M+iD7EqpO+wD3DRyGkUzabDm0FBhS+8VFafs&#10;bMIbm5/+45oWfp9fP3m3PaTnNn1R6mk0vC1BeBr8/fiW3mkF88n8Ff7XBATI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rpSUyAAAAN0AAAAPAAAAAAAAAAAAAAAAAJgCAABk&#10;cnMvZG93bnJldi54bWxQSwUGAAAAAAQABAD1AAAAjQMAAAAA&#10;" fillcolor="#29b2c9" stroked="f" strokeweight="2pt"/>
                      <v:oval id="7176 Elipse" o:spid="_x0000_s1028" style="position:absolute;width:215900;height:80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+qsYA&#10;AADdAAAADwAAAGRycy9kb3ducmV2LnhtbESPQWsCMRSE74L/IbxCb5q1UJWtUWpBKNqL0UKPj81z&#10;s3Tzst1EXf31jSB4HGbmG2a26FwtTtSGyrOC0TADQVx4U3GpYL9bDaYgQkQ2WHsmBRcKsJj3ezPM&#10;jT/zlk46liJBOOSowMbY5FKGwpLDMPQNcfIOvnUYk2xLaVo8J7ir5UuWjaXDitOCxYY+LBW/+ugU&#10;LNd/K6ePh6t5nW70V/Gz1d/GKvX81L2/gYjUxUf43v40CiajyRhub9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l+qsYAAADdAAAADwAAAAAAAAAAAAAAAACYAgAAZHJz&#10;L2Rvd25yZXYueG1sUEsFBgAAAAAEAAQA9QAAAIsDAAAAAA==&#10;" filled="f" strokecolor="#8064a2 [3207]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FD342C" w:rsidRPr="00335131" w:rsidTr="00FD342C">
        <w:trPr>
          <w:trHeight w:val="175"/>
        </w:trPr>
        <w:tc>
          <w:tcPr>
            <w:tcW w:w="322" w:type="dxa"/>
            <w:vMerge w:val="restart"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-</w:t>
            </w: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+</w:t>
            </w:r>
          </w:p>
        </w:tc>
        <w:tc>
          <w:tcPr>
            <w:tcW w:w="495" w:type="dxa"/>
            <w:vMerge w:val="restart"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TRANSFORMACIÓN EDUCATIVA</w:t>
            </w:r>
          </w:p>
        </w:tc>
        <w:tc>
          <w:tcPr>
            <w:tcW w:w="1559" w:type="dxa"/>
            <w:vMerge w:val="restart"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sz w:val="20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ANALIZAR</w:t>
            </w:r>
          </w:p>
        </w:tc>
        <w:tc>
          <w:tcPr>
            <w:tcW w:w="5780" w:type="dxa"/>
            <w:gridSpan w:val="3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Diferenciar entre información relevante e irrelevante</w:t>
            </w:r>
          </w:p>
        </w:tc>
        <w:tc>
          <w:tcPr>
            <w:tcW w:w="564" w:type="dxa"/>
          </w:tcPr>
          <w:p w:rsidR="00FD342C" w:rsidRPr="005A09B4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Recopilar información de distintos sitios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Comparar situaciones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5A09B4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Otros</w:t>
            </w: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: Explica aquí qué otras acciones permite el juego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521B87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  <w:textDirection w:val="btLr"/>
          </w:tcPr>
          <w:p w:rsidR="00FD342C" w:rsidRPr="00335131" w:rsidRDefault="00FD342C" w:rsidP="00335131">
            <w:pPr>
              <w:ind w:left="113" w:right="113"/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7903" w:type="dxa"/>
            <w:gridSpan w:val="5"/>
            <w:shd w:val="clear" w:color="auto" w:fill="F2F2F2" w:themeFill="background1" w:themeFillShade="F2"/>
            <w:vAlign w:val="center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5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EVALUAR</w:t>
            </w:r>
          </w:p>
        </w:tc>
        <w:tc>
          <w:tcPr>
            <w:tcW w:w="5780" w:type="dxa"/>
            <w:gridSpan w:val="3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Decidir cuál es la mejor solución a un problema</w:t>
            </w:r>
          </w:p>
        </w:tc>
        <w:tc>
          <w:tcPr>
            <w:tcW w:w="564" w:type="dxa"/>
          </w:tcPr>
          <w:p w:rsidR="00FD342C" w:rsidRPr="005A09B4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Realizar una encuesta para obtener información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Argumentar a favor o en contra de una cuestión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B4EEED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5A09B4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Otros</w:t>
            </w: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: Explica aquí qué otras acciones permite el juego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7D381F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7903" w:type="dxa"/>
            <w:gridSpan w:val="5"/>
            <w:shd w:val="clear" w:color="auto" w:fill="F2F2F2" w:themeFill="background1" w:themeFillShade="F2"/>
            <w:vAlign w:val="center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5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  <w:r w:rsidRPr="00335131">
              <w:rPr>
                <w:rFonts w:cstheme="minorHAnsi"/>
                <w:b/>
                <w:color w:val="29B2C9"/>
                <w:sz w:val="20"/>
                <w:szCs w:val="18"/>
              </w:rPr>
              <w:t>CREAR</w:t>
            </w:r>
          </w:p>
        </w:tc>
        <w:tc>
          <w:tcPr>
            <w:tcW w:w="5780" w:type="dxa"/>
            <w:gridSpan w:val="3"/>
          </w:tcPr>
          <w:p w:rsidR="00FD342C" w:rsidRPr="005A09B4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Inventar un elemento nuevo a partir de lo conocido</w:t>
            </w:r>
          </w:p>
        </w:tc>
        <w:tc>
          <w:tcPr>
            <w:tcW w:w="564" w:type="dxa"/>
          </w:tcPr>
          <w:p w:rsidR="00FD342C" w:rsidRPr="005A09B4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Mostrar relaciones entre lo aprendido con otros temas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335131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Hacer un proyecto o una simulación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495" w:type="dxa"/>
            <w:vMerge/>
            <w:shd w:val="clear" w:color="auto" w:fill="D0FCF8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1559" w:type="dxa"/>
            <w:vMerge/>
            <w:shd w:val="clear" w:color="auto" w:fill="D0FCF8"/>
            <w:vAlign w:val="center"/>
          </w:tcPr>
          <w:p w:rsidR="00FD342C" w:rsidRPr="00335131" w:rsidRDefault="00FD342C" w:rsidP="00335131">
            <w:pPr>
              <w:jc w:val="center"/>
              <w:rPr>
                <w:rFonts w:cstheme="minorHAnsi"/>
                <w:b/>
                <w:color w:val="29B2C9"/>
                <w:sz w:val="20"/>
                <w:szCs w:val="18"/>
              </w:rPr>
            </w:pPr>
          </w:p>
        </w:tc>
        <w:tc>
          <w:tcPr>
            <w:tcW w:w="5780" w:type="dxa"/>
            <w:gridSpan w:val="3"/>
          </w:tcPr>
          <w:p w:rsidR="00FD342C" w:rsidRPr="00335131" w:rsidRDefault="00FD342C" w:rsidP="00FD342C">
            <w:pPr>
              <w:pStyle w:val="Prrafodelista"/>
              <w:keepNext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5A09B4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Otros</w:t>
            </w: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: Explica aquí qué otras acciones permite el juego</w:t>
            </w:r>
          </w:p>
        </w:tc>
        <w:tc>
          <w:tcPr>
            <w:tcW w:w="564" w:type="dxa"/>
          </w:tcPr>
          <w:p w:rsidR="00FD342C" w:rsidRPr="00335131" w:rsidRDefault="00FD342C" w:rsidP="00514420">
            <w:pPr>
              <w:pStyle w:val="Prrafodelista"/>
              <w:keepNext/>
              <w:ind w:left="0"/>
              <w:jc w:val="center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</w:p>
        </w:tc>
      </w:tr>
      <w:tr w:rsidR="00FD342C" w:rsidRPr="00335131" w:rsidTr="00095CA5">
        <w:trPr>
          <w:trHeight w:val="863"/>
        </w:trPr>
        <w:tc>
          <w:tcPr>
            <w:tcW w:w="8720" w:type="dxa"/>
            <w:gridSpan w:val="7"/>
            <w:shd w:val="clear" w:color="auto" w:fill="FFFFFF" w:themeFill="background1"/>
          </w:tcPr>
          <w:p w:rsidR="00FD342C" w:rsidRPr="00095CA5" w:rsidRDefault="00FD342C" w:rsidP="00095CA5">
            <w:pPr>
              <w:pStyle w:val="Prrafodelista"/>
              <w:keepNext/>
              <w:spacing w:before="240" w:line="276" w:lineRule="auto"/>
              <w:ind w:left="0"/>
              <w:jc w:val="both"/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</w:pPr>
            <w:r w:rsidRPr="00095CA5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lastRenderedPageBreak/>
              <w:t xml:space="preserve">¿QUÉ OTRAS ACCIONES SE PODRÍAN 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FOMENTAR</w:t>
            </w:r>
            <w:r w:rsidRPr="00095CA5">
              <w:rPr>
                <w:rFonts w:cstheme="minorHAnsi"/>
                <w:b/>
                <w:noProof/>
                <w:color w:val="000000" w:themeColor="text1"/>
                <w:sz w:val="20"/>
                <w:szCs w:val="18"/>
                <w:lang w:eastAsia="es-ES"/>
              </w:rPr>
              <w:t>?</w:t>
            </w:r>
          </w:p>
          <w:p w:rsidR="00FD342C" w:rsidRDefault="00FD342C" w:rsidP="00095CA5">
            <w:pPr>
              <w:pStyle w:val="Prrafodelista"/>
              <w:keepNext/>
              <w:spacing w:before="240" w:line="276" w:lineRule="auto"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- Acción 1 (ej. La habilidad de “crear” podría fomentarse si inventamos cartas de acción nuevas)</w:t>
            </w:r>
            <w:r w:rsidR="00514420"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.</w:t>
            </w:r>
          </w:p>
          <w:p w:rsidR="00FD342C" w:rsidRDefault="00FD342C" w:rsidP="00095CA5">
            <w:pPr>
              <w:pStyle w:val="Prrafodelista"/>
              <w:keepNext/>
              <w:spacing w:before="240" w:line="276" w:lineRule="auto"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- Acción 2</w:t>
            </w:r>
          </w:p>
          <w:p w:rsidR="00FD342C" w:rsidRDefault="00FD342C" w:rsidP="00095CA5">
            <w:pPr>
              <w:pStyle w:val="Prrafodelista"/>
              <w:keepNext/>
              <w:spacing w:before="240" w:line="276" w:lineRule="auto"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- Acción 3</w:t>
            </w:r>
          </w:p>
          <w:p w:rsidR="00FD342C" w:rsidRPr="00335131" w:rsidRDefault="00FD342C" w:rsidP="00095CA5">
            <w:pPr>
              <w:pStyle w:val="Prrafodelista"/>
              <w:keepNext/>
              <w:spacing w:before="240" w:line="276" w:lineRule="auto"/>
              <w:ind w:left="0"/>
              <w:jc w:val="both"/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18"/>
                <w:lang w:eastAsia="es-ES"/>
              </w:rPr>
              <w:t>- …</w:t>
            </w:r>
          </w:p>
        </w:tc>
      </w:tr>
    </w:tbl>
    <w:p w:rsidR="00335131" w:rsidRDefault="00335131" w:rsidP="00EA7751">
      <w:pPr>
        <w:ind w:left="-993" w:right="-1135"/>
        <w:jc w:val="both"/>
        <w:rPr>
          <w:rFonts w:cstheme="minorHAnsi"/>
          <w:sz w:val="24"/>
        </w:rPr>
      </w:pPr>
    </w:p>
    <w:p w:rsidR="00D36E49" w:rsidRPr="00EA7751" w:rsidRDefault="00D36E49" w:rsidP="000478D1">
      <w:pPr>
        <w:rPr>
          <w:rFonts w:cstheme="minorHAnsi"/>
          <w:sz w:val="24"/>
        </w:rPr>
      </w:pPr>
    </w:p>
    <w:sectPr w:rsidR="00D36E49" w:rsidRPr="00EA775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DF" w:rsidRDefault="005656DF" w:rsidP="00D36E49">
      <w:pPr>
        <w:spacing w:after="0" w:line="240" w:lineRule="auto"/>
      </w:pPr>
      <w:r>
        <w:separator/>
      </w:r>
    </w:p>
  </w:endnote>
  <w:endnote w:type="continuationSeparator" w:id="0">
    <w:p w:rsidR="005656DF" w:rsidRDefault="005656DF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04010839" wp14:editId="36A53625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DF" w:rsidRDefault="005656DF" w:rsidP="00D36E49">
      <w:pPr>
        <w:spacing w:after="0" w:line="240" w:lineRule="auto"/>
      </w:pPr>
      <w:r>
        <w:separator/>
      </w:r>
    </w:p>
  </w:footnote>
  <w:footnote w:type="continuationSeparator" w:id="0">
    <w:p w:rsidR="005656DF" w:rsidRDefault="005656DF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52C6C68F" wp14:editId="2EBC2C6C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D36E49" w:rsidRPr="00EA7751">
      <w:rPr>
        <w:rFonts w:cstheme="minorHAnsi"/>
        <w:b/>
        <w:color w:val="4BACC6" w:themeColor="accent5"/>
        <w:sz w:val="28"/>
      </w:rPr>
      <w:t xml:space="preserve">CURSO: </w:t>
    </w:r>
    <w:r w:rsidR="001D47B4">
      <w:rPr>
        <w:rFonts w:cstheme="minorHAnsi"/>
        <w:b/>
        <w:color w:val="4BACC6" w:themeColor="accent5"/>
        <w:sz w:val="28"/>
      </w:rPr>
      <w:t>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694834">
      <w:rPr>
        <w:rFonts w:cstheme="minorHAnsi"/>
        <w:b/>
        <w:color w:val="4BACC6" w:themeColor="accent5"/>
        <w:sz w:val="28"/>
      </w:rPr>
      <w:t>lo 4: Introduciendo el ABJ en el aula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E3B5D"/>
    <w:multiLevelType w:val="hybridMultilevel"/>
    <w:tmpl w:val="CA6064DA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A6611"/>
    <w:multiLevelType w:val="hybridMultilevel"/>
    <w:tmpl w:val="AB3A6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DB3E20"/>
    <w:multiLevelType w:val="hybridMultilevel"/>
    <w:tmpl w:val="19F051FE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C1720"/>
    <w:multiLevelType w:val="hybridMultilevel"/>
    <w:tmpl w:val="95E26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478D1"/>
    <w:rsid w:val="000826C3"/>
    <w:rsid w:val="00095CA5"/>
    <w:rsid w:val="00124879"/>
    <w:rsid w:val="00134591"/>
    <w:rsid w:val="00135A73"/>
    <w:rsid w:val="00175768"/>
    <w:rsid w:val="001B07ED"/>
    <w:rsid w:val="001B6687"/>
    <w:rsid w:val="001D47B4"/>
    <w:rsid w:val="002566D5"/>
    <w:rsid w:val="00335131"/>
    <w:rsid w:val="00382647"/>
    <w:rsid w:val="003D430B"/>
    <w:rsid w:val="003D592D"/>
    <w:rsid w:val="004A1EF1"/>
    <w:rsid w:val="004C0C68"/>
    <w:rsid w:val="00514420"/>
    <w:rsid w:val="0054675B"/>
    <w:rsid w:val="00550E9F"/>
    <w:rsid w:val="005656DF"/>
    <w:rsid w:val="005A09B4"/>
    <w:rsid w:val="005A2A00"/>
    <w:rsid w:val="005D3DDB"/>
    <w:rsid w:val="00640755"/>
    <w:rsid w:val="00682CD0"/>
    <w:rsid w:val="00694834"/>
    <w:rsid w:val="006A32C3"/>
    <w:rsid w:val="00730F09"/>
    <w:rsid w:val="0083649B"/>
    <w:rsid w:val="008F1B78"/>
    <w:rsid w:val="008F625C"/>
    <w:rsid w:val="009365A5"/>
    <w:rsid w:val="009B7A65"/>
    <w:rsid w:val="009C46AC"/>
    <w:rsid w:val="00A150D0"/>
    <w:rsid w:val="00A555FF"/>
    <w:rsid w:val="00AC5FED"/>
    <w:rsid w:val="00AF6EF5"/>
    <w:rsid w:val="00B33873"/>
    <w:rsid w:val="00B62627"/>
    <w:rsid w:val="00BE7D89"/>
    <w:rsid w:val="00C51ADA"/>
    <w:rsid w:val="00CF10CD"/>
    <w:rsid w:val="00D318DE"/>
    <w:rsid w:val="00D36E49"/>
    <w:rsid w:val="00D60FA5"/>
    <w:rsid w:val="00D931C5"/>
    <w:rsid w:val="00DD656B"/>
    <w:rsid w:val="00EA7751"/>
    <w:rsid w:val="00EB0A5E"/>
    <w:rsid w:val="00EC3E17"/>
    <w:rsid w:val="00ED61A0"/>
    <w:rsid w:val="00F04B96"/>
    <w:rsid w:val="00F100FB"/>
    <w:rsid w:val="00FA52BE"/>
    <w:rsid w:val="00FB3E9C"/>
    <w:rsid w:val="00F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4</cp:revision>
  <cp:lastPrinted>2025-07-28T12:05:00Z</cp:lastPrinted>
  <dcterms:created xsi:type="dcterms:W3CDTF">2025-02-13T06:32:00Z</dcterms:created>
  <dcterms:modified xsi:type="dcterms:W3CDTF">2025-07-28T12:07:00Z</dcterms:modified>
</cp:coreProperties>
</file>